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6288" w14:textId="7F5BAABA" w:rsidR="00327134" w:rsidRPr="00FA676D" w:rsidRDefault="00FA676D" w:rsidP="00FA676D">
      <w:pPr>
        <w:snapToGrid w:val="0"/>
        <w:ind w:firstLineChars="350" w:firstLine="1120"/>
        <w:jc w:val="left"/>
        <w:rPr>
          <w:rFonts w:ascii="メイリオ" w:eastAsia="メイリオ" w:hAnsi="メイリオ" w:cs="Calibri"/>
          <w:kern w:val="0"/>
          <w:sz w:val="32"/>
          <w:szCs w:val="32"/>
        </w:rPr>
      </w:pPr>
      <w:bookmarkStart w:id="0" w:name="_Hlk113881889"/>
      <w:bookmarkStart w:id="1" w:name="_Hlk215660093"/>
      <w:r w:rsidRPr="00FA676D">
        <w:rPr>
          <w:rFonts w:ascii="メイリオ" w:eastAsia="メイリオ" w:hAnsi="メイリオ" w:cs="Calibri"/>
          <w:kern w:val="0"/>
          <w:sz w:val="32"/>
          <w:szCs w:val="32"/>
        </w:rPr>
        <w:t>Mobility for Teaching/Training</w:t>
      </w:r>
      <w:bookmarkEnd w:id="1"/>
      <w:r w:rsidR="00782F48">
        <w:rPr>
          <w:rFonts w:ascii="メイリオ" w:eastAsia="メイリオ" w:hAnsi="メイリオ" w:hint="eastAsia"/>
          <w:sz w:val="32"/>
        </w:rPr>
        <w:t>訪問計画</w:t>
      </w:r>
      <w:r w:rsidR="00D37764" w:rsidRPr="00D37764">
        <w:rPr>
          <w:rFonts w:ascii="メイリオ" w:eastAsia="メイリオ" w:hAnsi="メイリオ" w:hint="eastAsia"/>
          <w:sz w:val="32"/>
        </w:rPr>
        <w:t>書</w:t>
      </w:r>
    </w:p>
    <w:p w14:paraId="4C36F637" w14:textId="405E424F" w:rsidR="00D37764" w:rsidRDefault="00D37764" w:rsidP="00D37764">
      <w:pPr>
        <w:snapToGrid w:val="0"/>
        <w:jc w:val="righ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37764" w14:paraId="7A35E116" w14:textId="77777777" w:rsidTr="00D37764">
        <w:tc>
          <w:tcPr>
            <w:tcW w:w="1980" w:type="dxa"/>
          </w:tcPr>
          <w:p w14:paraId="73906ABA" w14:textId="77777777" w:rsidR="00D37764" w:rsidRDefault="00D37764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37764">
              <w:rPr>
                <w:rFonts w:ascii="メイリオ" w:eastAsia="メイリオ" w:hAnsi="メイリオ" w:hint="eastAsia"/>
              </w:rPr>
              <w:t>所　　属</w:t>
            </w:r>
          </w:p>
        </w:tc>
        <w:tc>
          <w:tcPr>
            <w:tcW w:w="6514" w:type="dxa"/>
          </w:tcPr>
          <w:p w14:paraId="065B5E1B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D37764" w14:paraId="02DAF26B" w14:textId="77777777" w:rsidTr="00D37764">
        <w:tc>
          <w:tcPr>
            <w:tcW w:w="1980" w:type="dxa"/>
          </w:tcPr>
          <w:p w14:paraId="0008FA70" w14:textId="77777777" w:rsidR="00D37764" w:rsidRDefault="00D37764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37764"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6514" w:type="dxa"/>
          </w:tcPr>
          <w:p w14:paraId="737C4E76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D37764" w14:paraId="7B302A48" w14:textId="77777777" w:rsidTr="003D1F73">
        <w:trPr>
          <w:trHeight w:val="4638"/>
        </w:trPr>
        <w:tc>
          <w:tcPr>
            <w:tcW w:w="1980" w:type="dxa"/>
          </w:tcPr>
          <w:p w14:paraId="7B204980" w14:textId="77777777" w:rsidR="00D37764" w:rsidRDefault="003B04DE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教育</w:t>
            </w:r>
            <w:r w:rsidR="00D37764">
              <w:rPr>
                <w:rFonts w:ascii="メイリオ" w:eastAsia="メイリオ" w:hAnsi="メイリオ" w:hint="eastAsia"/>
              </w:rPr>
              <w:t>計画</w:t>
            </w:r>
          </w:p>
          <w:p w14:paraId="20B0A52B" w14:textId="77777777" w:rsidR="00FD55E6" w:rsidRPr="00D37764" w:rsidRDefault="00FD55E6" w:rsidP="00FD55E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FD55E6">
              <w:rPr>
                <w:rFonts w:ascii="メイリオ" w:eastAsia="メイリオ" w:hAnsi="メイリオ" w:hint="eastAsia"/>
                <w:sz w:val="18"/>
              </w:rPr>
              <w:t>※５日間の</w:t>
            </w:r>
            <w:r w:rsidR="003B04DE">
              <w:rPr>
                <w:rFonts w:ascii="メイリオ" w:eastAsia="メイリオ" w:hAnsi="メイリオ" w:hint="eastAsia"/>
                <w:sz w:val="18"/>
              </w:rPr>
              <w:t>教育</w:t>
            </w:r>
            <w:r w:rsidRPr="00FD55E6">
              <w:rPr>
                <w:rFonts w:ascii="メイリオ" w:eastAsia="メイリオ" w:hAnsi="メイリオ" w:hint="eastAsia"/>
                <w:sz w:val="18"/>
              </w:rPr>
              <w:t>計画について記載ください。</w:t>
            </w:r>
            <w:r w:rsidR="003B04DE">
              <w:rPr>
                <w:rFonts w:ascii="メイリオ" w:eastAsia="メイリオ" w:hAnsi="メイリオ" w:hint="eastAsia"/>
                <w:sz w:val="18"/>
              </w:rPr>
              <w:t>教育活動以外の交流についてもここに記載してください</w:t>
            </w:r>
          </w:p>
        </w:tc>
        <w:tc>
          <w:tcPr>
            <w:tcW w:w="6514" w:type="dxa"/>
          </w:tcPr>
          <w:p w14:paraId="33BD2B3A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D37764" w14:paraId="2C8DFAA9" w14:textId="77777777" w:rsidTr="003D1F73">
        <w:trPr>
          <w:trHeight w:val="4952"/>
        </w:trPr>
        <w:tc>
          <w:tcPr>
            <w:tcW w:w="1980" w:type="dxa"/>
          </w:tcPr>
          <w:p w14:paraId="01D300AD" w14:textId="77777777" w:rsidR="00D37764" w:rsidRDefault="00D37764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研究計画</w:t>
            </w:r>
          </w:p>
          <w:p w14:paraId="16CD8B59" w14:textId="77777777" w:rsidR="00FD55E6" w:rsidRPr="00D37764" w:rsidRDefault="00FD55E6" w:rsidP="00FD55E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FD55E6">
              <w:rPr>
                <w:rFonts w:ascii="メイリオ" w:eastAsia="メイリオ" w:hAnsi="メイリオ" w:hint="eastAsia"/>
                <w:sz w:val="18"/>
              </w:rPr>
              <w:t>※交流後の</w:t>
            </w:r>
            <w:r>
              <w:rPr>
                <w:rFonts w:ascii="メイリオ" w:eastAsia="メイリオ" w:hAnsi="メイリオ" w:hint="eastAsia"/>
                <w:sz w:val="18"/>
              </w:rPr>
              <w:t>研究計画や発展可能性等</w:t>
            </w:r>
            <w:r w:rsidRPr="00FD55E6">
              <w:rPr>
                <w:rFonts w:ascii="メイリオ" w:eastAsia="メイリオ" w:hAnsi="メイリオ" w:hint="eastAsia"/>
                <w:sz w:val="18"/>
              </w:rPr>
              <w:t>について記載ください。</w:t>
            </w:r>
          </w:p>
        </w:tc>
        <w:tc>
          <w:tcPr>
            <w:tcW w:w="6514" w:type="dxa"/>
          </w:tcPr>
          <w:p w14:paraId="66678609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5B47EAE4" w14:textId="77777777" w:rsidR="00D37764" w:rsidRPr="00D37764" w:rsidRDefault="00D37764" w:rsidP="00D37764">
      <w:pPr>
        <w:snapToGrid w:val="0"/>
        <w:jc w:val="left"/>
        <w:rPr>
          <w:rFonts w:ascii="メイリオ" w:eastAsia="メイリオ" w:hAnsi="メイリオ"/>
        </w:rPr>
      </w:pPr>
    </w:p>
    <w:sectPr w:rsidR="00D37764" w:rsidRPr="00D377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565B" w14:textId="77777777" w:rsidR="003B04DE" w:rsidRDefault="003B04DE" w:rsidP="003B04DE">
      <w:r>
        <w:separator/>
      </w:r>
    </w:p>
  </w:endnote>
  <w:endnote w:type="continuationSeparator" w:id="0">
    <w:p w14:paraId="4D946703" w14:textId="77777777" w:rsidR="003B04DE" w:rsidRDefault="003B04DE" w:rsidP="003B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228A" w14:textId="77777777" w:rsidR="003B04DE" w:rsidRDefault="003B04DE" w:rsidP="003B04DE">
      <w:r>
        <w:separator/>
      </w:r>
    </w:p>
  </w:footnote>
  <w:footnote w:type="continuationSeparator" w:id="0">
    <w:p w14:paraId="4A4FE79D" w14:textId="77777777" w:rsidR="003B04DE" w:rsidRDefault="003B04DE" w:rsidP="003B0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64"/>
    <w:rsid w:val="000774C3"/>
    <w:rsid w:val="00152E66"/>
    <w:rsid w:val="00327134"/>
    <w:rsid w:val="003B04DE"/>
    <w:rsid w:val="003D1F73"/>
    <w:rsid w:val="00782F48"/>
    <w:rsid w:val="00957281"/>
    <w:rsid w:val="00D37764"/>
    <w:rsid w:val="00FA676D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C2BCC2"/>
  <w15:chartTrackingRefBased/>
  <w15:docId w15:val="{3304BF0B-E6F6-4A29-A7A9-FB06FE6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4DE"/>
  </w:style>
  <w:style w:type="paragraph" w:styleId="a6">
    <w:name w:val="footer"/>
    <w:basedOn w:val="a"/>
    <w:link w:val="a7"/>
    <w:uiPriority w:val="99"/>
    <w:unhideWhenUsed/>
    <w:rsid w:val="003B0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主藤　聡一</dc:creator>
  <cp:keywords/>
  <dc:description/>
  <cp:lastModifiedBy>凌２回目</cp:lastModifiedBy>
  <cp:revision>7</cp:revision>
  <cp:lastPrinted>2025-12-03T06:15:00Z</cp:lastPrinted>
  <dcterms:created xsi:type="dcterms:W3CDTF">2022-09-12T02:37:00Z</dcterms:created>
  <dcterms:modified xsi:type="dcterms:W3CDTF">2025-12-03T06:35:00Z</dcterms:modified>
</cp:coreProperties>
</file>